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33772" w14:textId="0C0A0C35" w:rsidR="00EB6C9C" w:rsidRDefault="00820615" w:rsidP="00EB6C9C">
      <w:pPr>
        <w:spacing w:line="360" w:lineRule="auto"/>
        <w:jc w:val="center"/>
      </w:pPr>
      <w:r w:rsidRPr="00820615">
        <w:rPr>
          <w:noProof/>
          <w:lang w:eastAsia="pt-BR"/>
        </w:rPr>
        <w:drawing>
          <wp:inline distT="0" distB="0" distL="0" distR="0" wp14:anchorId="7882F616" wp14:editId="75066FD8">
            <wp:extent cx="1253067" cy="800918"/>
            <wp:effectExtent l="0" t="0" r="4445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6955" cy="88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AB527" w14:textId="77777777" w:rsidR="00EB6C9C" w:rsidRDefault="00EB6C9C" w:rsidP="00EB6C9C">
      <w:pPr>
        <w:spacing w:line="360" w:lineRule="auto"/>
        <w:jc w:val="center"/>
      </w:pPr>
    </w:p>
    <w:p w14:paraId="4476BEBB" w14:textId="431F7C70" w:rsidR="008178B9" w:rsidRDefault="008178B9" w:rsidP="008178B9">
      <w:pPr>
        <w:spacing w:line="360" w:lineRule="auto"/>
        <w:jc w:val="center"/>
        <w:rPr>
          <w:b/>
          <w:bCs/>
        </w:rPr>
      </w:pPr>
      <w:r w:rsidRPr="008178B9">
        <w:rPr>
          <w:b/>
          <w:bCs/>
        </w:rPr>
        <w:t>I</w:t>
      </w:r>
      <w:r w:rsidR="00CB7429">
        <w:rPr>
          <w:b/>
          <w:bCs/>
        </w:rPr>
        <w:t>NSTITUTO DOS ADVOGADOS BRASILEIROS – IAB</w:t>
      </w:r>
    </w:p>
    <w:p w14:paraId="29F5A2B1" w14:textId="77777777" w:rsidR="00955D7F" w:rsidRDefault="00955D7F" w:rsidP="008178B9">
      <w:pPr>
        <w:spacing w:line="360" w:lineRule="auto"/>
        <w:jc w:val="center"/>
        <w:rPr>
          <w:b/>
          <w:bCs/>
        </w:rPr>
      </w:pPr>
    </w:p>
    <w:p w14:paraId="6E75FAF8" w14:textId="0114E411" w:rsidR="00955D7F" w:rsidRPr="00955D7F" w:rsidRDefault="00955D7F" w:rsidP="008178B9">
      <w:pPr>
        <w:spacing w:line="36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NOTA DO </w:t>
      </w:r>
      <w:r w:rsidR="00875E56">
        <w:rPr>
          <w:b/>
          <w:bCs/>
          <w:lang w:val="pt-PT"/>
        </w:rPr>
        <w:t xml:space="preserve">IAB </w:t>
      </w:r>
      <w:r>
        <w:rPr>
          <w:b/>
          <w:bCs/>
          <w:lang w:val="pt-PT"/>
        </w:rPr>
        <w:t>POR OCASIÃO DO FALECIMENTO DO PROFESSOR ANTÔNIO AUGUSTO CANÇADO TRINDADE</w:t>
      </w:r>
    </w:p>
    <w:p w14:paraId="6B76D5AE" w14:textId="48F07636" w:rsidR="00A03BDB" w:rsidRDefault="00A03BDB" w:rsidP="00A03BDB">
      <w:pPr>
        <w:spacing w:line="360" w:lineRule="auto"/>
        <w:rPr>
          <w:b/>
          <w:bCs/>
        </w:rPr>
      </w:pPr>
    </w:p>
    <w:p w14:paraId="4BF3D526" w14:textId="23B3A008" w:rsidR="00A03BDB" w:rsidRDefault="00A03BDB" w:rsidP="00A03BDB">
      <w:pPr>
        <w:spacing w:line="360" w:lineRule="auto"/>
        <w:jc w:val="right"/>
        <w:rPr>
          <w:lang w:val="pt-PT"/>
        </w:rPr>
      </w:pPr>
      <w:r>
        <w:rPr>
          <w:lang w:val="pt-PT"/>
        </w:rPr>
        <w:t>Rio de Janeiro</w:t>
      </w:r>
      <w:r w:rsidR="00FF2FFC">
        <w:rPr>
          <w:lang w:val="pt-PT"/>
        </w:rPr>
        <w:t>, 29 de maio de 2022.</w:t>
      </w:r>
    </w:p>
    <w:p w14:paraId="46BBCEA4" w14:textId="1C9398DE" w:rsidR="00FF2FFC" w:rsidRDefault="00FF2FFC" w:rsidP="00CA4E67">
      <w:pPr>
        <w:spacing w:line="360" w:lineRule="auto"/>
        <w:rPr>
          <w:lang w:val="pt-PT"/>
        </w:rPr>
      </w:pPr>
    </w:p>
    <w:p w14:paraId="655C4960" w14:textId="77777777" w:rsidR="00CA4E67" w:rsidRDefault="00CA4E67" w:rsidP="00CA4E67">
      <w:pPr>
        <w:spacing w:line="360" w:lineRule="auto"/>
        <w:rPr>
          <w:lang w:val="pt-PT"/>
        </w:rPr>
      </w:pPr>
    </w:p>
    <w:p w14:paraId="50C92896" w14:textId="515FC5D1" w:rsidR="00FF2FFC" w:rsidRDefault="00CA4E67" w:rsidP="00CA4E67">
      <w:pPr>
        <w:spacing w:line="360" w:lineRule="auto"/>
        <w:ind w:firstLine="708"/>
        <w:jc w:val="both"/>
        <w:rPr>
          <w:lang w:val="pt-PT"/>
        </w:rPr>
      </w:pPr>
      <w:r>
        <w:rPr>
          <w:lang w:val="pt-PT"/>
        </w:rPr>
        <w:t>O</w:t>
      </w:r>
      <w:r w:rsidR="00FF2FFC">
        <w:rPr>
          <w:lang w:val="pt-PT"/>
        </w:rPr>
        <w:t xml:space="preserve"> Instituto dos Advogados Brasileiros (IAB</w:t>
      </w:r>
      <w:r>
        <w:rPr>
          <w:lang w:val="pt-PT"/>
        </w:rPr>
        <w:t>) recebeu com grande pesar a notícia do falecimento</w:t>
      </w:r>
      <w:r w:rsidR="00FF2FFC">
        <w:rPr>
          <w:lang w:val="pt-PT"/>
        </w:rPr>
        <w:t xml:space="preserve"> do Professor Antônio Augusto Cançado Trindade</w:t>
      </w:r>
      <w:r>
        <w:rPr>
          <w:lang w:val="pt-PT"/>
        </w:rPr>
        <w:t>, juiz na Corte Internacional de Justiça.</w:t>
      </w:r>
    </w:p>
    <w:p w14:paraId="67880F29" w14:textId="6234BF16" w:rsidR="00660E08" w:rsidRDefault="00CA4E67" w:rsidP="00CA4E67">
      <w:pPr>
        <w:spacing w:line="360" w:lineRule="auto"/>
        <w:ind w:firstLine="708"/>
        <w:jc w:val="both"/>
        <w:rPr>
          <w:lang w:val="pt-PT"/>
        </w:rPr>
      </w:pPr>
      <w:r>
        <w:rPr>
          <w:lang w:val="pt-PT"/>
        </w:rPr>
        <w:t xml:space="preserve">O Professor </w:t>
      </w:r>
      <w:bookmarkStart w:id="0" w:name="_GoBack"/>
      <w:r>
        <w:rPr>
          <w:lang w:val="pt-PT"/>
        </w:rPr>
        <w:t xml:space="preserve">Cançado Trindade </w:t>
      </w:r>
      <w:bookmarkEnd w:id="0"/>
      <w:r>
        <w:rPr>
          <w:lang w:val="pt-PT"/>
        </w:rPr>
        <w:t>foi um dos maiores juristas brasileiros,</w:t>
      </w:r>
      <w:r w:rsidR="00FF2FFC">
        <w:rPr>
          <w:lang w:val="pt-PT"/>
        </w:rPr>
        <w:t xml:space="preserve"> que se singularizou na defesa da humanização do direito internacional e no incansável avanço da proteção internacional dos direitos fundamentais. Na seara intelectual, </w:t>
      </w:r>
      <w:r w:rsidR="00660E08">
        <w:rPr>
          <w:lang w:val="pt-PT"/>
        </w:rPr>
        <w:t xml:space="preserve">a vasta obra do Professor Cançado Trindade inclui o inédito Repertório da Prática Brasileira do Direito Internacional Público, obra que dotou nosso país de uma fonte ímpar de consulta e organização </w:t>
      </w:r>
      <w:r>
        <w:rPr>
          <w:lang w:val="pt-PT"/>
        </w:rPr>
        <w:t xml:space="preserve">de </w:t>
      </w:r>
      <w:r w:rsidR="00660E08">
        <w:rPr>
          <w:lang w:val="pt-PT"/>
        </w:rPr>
        <w:t>sua prática diplomático-jurídica e que, nas palavras do Embaixador Paulo Roberto de Almeida, “</w:t>
      </w:r>
      <w:r w:rsidR="00660E08" w:rsidRPr="00660E08">
        <w:t>contribui para projetar num âmbito mais amplo os interesses econômicos, políticos e diplomáticos propriamente nacionais ou regionais, sobretudo aquelas posições de princípio ligadas à lenta elaboração de uma nova ordem econômica internacional</w:t>
      </w:r>
      <w:r w:rsidR="00660E08">
        <w:rPr>
          <w:lang w:val="pt-PT"/>
        </w:rPr>
        <w:t>.”</w:t>
      </w:r>
    </w:p>
    <w:p w14:paraId="3D8452A9" w14:textId="27E5EDB0" w:rsidR="00660E08" w:rsidRDefault="00660E08" w:rsidP="00CA4E67">
      <w:pPr>
        <w:spacing w:line="360" w:lineRule="auto"/>
        <w:ind w:firstLine="708"/>
        <w:jc w:val="both"/>
        <w:rPr>
          <w:lang w:val="pt-PT"/>
        </w:rPr>
      </w:pPr>
      <w:r>
        <w:rPr>
          <w:lang w:val="pt-PT"/>
        </w:rPr>
        <w:t>O Professor Antônio Augusto Cançado Trindade foi o mestre de destacados membros da Casa de Montezuma e sua passagem será por</w:t>
      </w:r>
      <w:r w:rsidRPr="00660E08">
        <w:t> </w:t>
      </w:r>
      <w:r>
        <w:rPr>
          <w:lang w:val="pt-PT"/>
        </w:rPr>
        <w:t>nós profundamente sentida.</w:t>
      </w:r>
      <w:r w:rsidR="00CA4E67">
        <w:rPr>
          <w:lang w:val="pt-PT"/>
        </w:rPr>
        <w:t xml:space="preserve"> O IAB manifesta seu profundo pesar à família.</w:t>
      </w:r>
    </w:p>
    <w:p w14:paraId="01E63235" w14:textId="7720BF4B" w:rsidR="00BA6005" w:rsidRDefault="00BA6005" w:rsidP="00BE0661">
      <w:pPr>
        <w:spacing w:line="360" w:lineRule="auto"/>
      </w:pPr>
    </w:p>
    <w:p w14:paraId="3E578840" w14:textId="77777777" w:rsidR="00BA6005" w:rsidRDefault="00BA6005" w:rsidP="00BA6005">
      <w:pPr>
        <w:spacing w:line="360" w:lineRule="auto"/>
        <w:jc w:val="center"/>
      </w:pPr>
    </w:p>
    <w:p w14:paraId="544BB307" w14:textId="597F24BD" w:rsidR="00E7655A" w:rsidRPr="00BE0661" w:rsidRDefault="00BE0661" w:rsidP="00E7655A">
      <w:pPr>
        <w:jc w:val="center"/>
        <w:rPr>
          <w:lang w:val="pt-PT"/>
        </w:rPr>
      </w:pPr>
      <w:r>
        <w:rPr>
          <w:lang w:val="pt-PT"/>
        </w:rPr>
        <w:t>Sydney Limeira Sanches</w:t>
      </w:r>
    </w:p>
    <w:p w14:paraId="32093497" w14:textId="48A538EC" w:rsidR="008178B9" w:rsidRPr="00BE0661" w:rsidRDefault="00BE0661" w:rsidP="00BA6005">
      <w:pPr>
        <w:jc w:val="center"/>
        <w:rPr>
          <w:lang w:val="pt-PT"/>
        </w:rPr>
      </w:pPr>
      <w:r>
        <w:rPr>
          <w:lang w:val="pt-PT"/>
        </w:rPr>
        <w:t>Presidente</w:t>
      </w:r>
      <w:r w:rsidR="00875E56">
        <w:rPr>
          <w:lang w:val="pt-PT"/>
        </w:rPr>
        <w:t xml:space="preserve"> Nacional do IAB</w:t>
      </w:r>
    </w:p>
    <w:sectPr w:rsidR="008178B9" w:rsidRPr="00BE06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9F4265" w14:textId="77777777" w:rsidR="00CA7623" w:rsidRDefault="00CA7623" w:rsidP="00CB7429">
      <w:r>
        <w:separator/>
      </w:r>
    </w:p>
  </w:endnote>
  <w:endnote w:type="continuationSeparator" w:id="0">
    <w:p w14:paraId="74BAAE1A" w14:textId="77777777" w:rsidR="00CA7623" w:rsidRDefault="00CA7623" w:rsidP="00CB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1285F2" w14:textId="77777777" w:rsidR="00CA7623" w:rsidRDefault="00CA7623" w:rsidP="00CB7429">
      <w:r>
        <w:separator/>
      </w:r>
    </w:p>
  </w:footnote>
  <w:footnote w:type="continuationSeparator" w:id="0">
    <w:p w14:paraId="0036AB67" w14:textId="77777777" w:rsidR="00CA7623" w:rsidRDefault="00CA7623" w:rsidP="00CB7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1FEE"/>
    <w:multiLevelType w:val="multilevel"/>
    <w:tmpl w:val="44DC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006319"/>
    <w:multiLevelType w:val="hybridMultilevel"/>
    <w:tmpl w:val="3034AFF4"/>
    <w:lvl w:ilvl="0" w:tplc="2A66F1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B9"/>
    <w:rsid w:val="0000638F"/>
    <w:rsid w:val="00011398"/>
    <w:rsid w:val="00033A5B"/>
    <w:rsid w:val="00040660"/>
    <w:rsid w:val="00055CED"/>
    <w:rsid w:val="000701D5"/>
    <w:rsid w:val="00074DE3"/>
    <w:rsid w:val="000A75B2"/>
    <w:rsid w:val="000B607A"/>
    <w:rsid w:val="000C4441"/>
    <w:rsid w:val="000E0E54"/>
    <w:rsid w:val="001348B1"/>
    <w:rsid w:val="00185E48"/>
    <w:rsid w:val="001A153C"/>
    <w:rsid w:val="001A2711"/>
    <w:rsid w:val="001A420A"/>
    <w:rsid w:val="001B056D"/>
    <w:rsid w:val="001C3C19"/>
    <w:rsid w:val="001E11B6"/>
    <w:rsid w:val="001F5398"/>
    <w:rsid w:val="001F6C5F"/>
    <w:rsid w:val="00201A46"/>
    <w:rsid w:val="00202EDA"/>
    <w:rsid w:val="00212B3D"/>
    <w:rsid w:val="00214CC9"/>
    <w:rsid w:val="002213FA"/>
    <w:rsid w:val="0022241D"/>
    <w:rsid w:val="00226B20"/>
    <w:rsid w:val="00237E13"/>
    <w:rsid w:val="002609BC"/>
    <w:rsid w:val="00266859"/>
    <w:rsid w:val="0027213A"/>
    <w:rsid w:val="0027548F"/>
    <w:rsid w:val="002B2B88"/>
    <w:rsid w:val="002F7EA2"/>
    <w:rsid w:val="003060BB"/>
    <w:rsid w:val="00316E6A"/>
    <w:rsid w:val="0033298C"/>
    <w:rsid w:val="0036400A"/>
    <w:rsid w:val="00383DC9"/>
    <w:rsid w:val="00391965"/>
    <w:rsid w:val="00392A06"/>
    <w:rsid w:val="003A6558"/>
    <w:rsid w:val="003C287D"/>
    <w:rsid w:val="003C5630"/>
    <w:rsid w:val="003C5EBA"/>
    <w:rsid w:val="003F1F0C"/>
    <w:rsid w:val="003F2DDF"/>
    <w:rsid w:val="00405FDD"/>
    <w:rsid w:val="00430AA3"/>
    <w:rsid w:val="0045270C"/>
    <w:rsid w:val="00466195"/>
    <w:rsid w:val="00480D29"/>
    <w:rsid w:val="00486324"/>
    <w:rsid w:val="004B1A6C"/>
    <w:rsid w:val="004C4507"/>
    <w:rsid w:val="004C4A33"/>
    <w:rsid w:val="004D3B95"/>
    <w:rsid w:val="004D5F9B"/>
    <w:rsid w:val="004F42E0"/>
    <w:rsid w:val="0050697C"/>
    <w:rsid w:val="005225D2"/>
    <w:rsid w:val="005227FC"/>
    <w:rsid w:val="00570D19"/>
    <w:rsid w:val="005820B0"/>
    <w:rsid w:val="0058276D"/>
    <w:rsid w:val="0058617D"/>
    <w:rsid w:val="00590ED9"/>
    <w:rsid w:val="00595001"/>
    <w:rsid w:val="005A2957"/>
    <w:rsid w:val="005D3E0B"/>
    <w:rsid w:val="005D6D01"/>
    <w:rsid w:val="00630484"/>
    <w:rsid w:val="00660E08"/>
    <w:rsid w:val="0066666C"/>
    <w:rsid w:val="006724EE"/>
    <w:rsid w:val="006726D6"/>
    <w:rsid w:val="00677ED0"/>
    <w:rsid w:val="006830E9"/>
    <w:rsid w:val="00683A9F"/>
    <w:rsid w:val="006B076A"/>
    <w:rsid w:val="006F31AD"/>
    <w:rsid w:val="006F6CFF"/>
    <w:rsid w:val="006F7ADB"/>
    <w:rsid w:val="0070078B"/>
    <w:rsid w:val="00705090"/>
    <w:rsid w:val="00730DD1"/>
    <w:rsid w:val="00730FF6"/>
    <w:rsid w:val="00735FB3"/>
    <w:rsid w:val="00753E2D"/>
    <w:rsid w:val="0076796F"/>
    <w:rsid w:val="00770C9E"/>
    <w:rsid w:val="007963B0"/>
    <w:rsid w:val="007A4DAE"/>
    <w:rsid w:val="007D5224"/>
    <w:rsid w:val="007D7FA1"/>
    <w:rsid w:val="00807972"/>
    <w:rsid w:val="0081472A"/>
    <w:rsid w:val="008178B9"/>
    <w:rsid w:val="00820615"/>
    <w:rsid w:val="00820759"/>
    <w:rsid w:val="008208C2"/>
    <w:rsid w:val="00847C27"/>
    <w:rsid w:val="00854A0E"/>
    <w:rsid w:val="0085676C"/>
    <w:rsid w:val="00870AB6"/>
    <w:rsid w:val="00875E56"/>
    <w:rsid w:val="00882D95"/>
    <w:rsid w:val="008903C7"/>
    <w:rsid w:val="008923D7"/>
    <w:rsid w:val="00892F5A"/>
    <w:rsid w:val="008A6236"/>
    <w:rsid w:val="008E0E71"/>
    <w:rsid w:val="008E394F"/>
    <w:rsid w:val="008F46B2"/>
    <w:rsid w:val="00910289"/>
    <w:rsid w:val="009161E3"/>
    <w:rsid w:val="00927D0F"/>
    <w:rsid w:val="009338B8"/>
    <w:rsid w:val="009423FF"/>
    <w:rsid w:val="00950A8C"/>
    <w:rsid w:val="00955D7F"/>
    <w:rsid w:val="00955DBF"/>
    <w:rsid w:val="0096669E"/>
    <w:rsid w:val="00994634"/>
    <w:rsid w:val="00995E4F"/>
    <w:rsid w:val="009A425D"/>
    <w:rsid w:val="009B5DBE"/>
    <w:rsid w:val="009C4833"/>
    <w:rsid w:val="009D0D68"/>
    <w:rsid w:val="009E716C"/>
    <w:rsid w:val="009E79E3"/>
    <w:rsid w:val="009F74D4"/>
    <w:rsid w:val="00A03BDB"/>
    <w:rsid w:val="00A403C5"/>
    <w:rsid w:val="00A53103"/>
    <w:rsid w:val="00A85C98"/>
    <w:rsid w:val="00A92AFD"/>
    <w:rsid w:val="00AA615E"/>
    <w:rsid w:val="00AC241E"/>
    <w:rsid w:val="00AC6F3B"/>
    <w:rsid w:val="00AF30F2"/>
    <w:rsid w:val="00B177A8"/>
    <w:rsid w:val="00B24B21"/>
    <w:rsid w:val="00B33849"/>
    <w:rsid w:val="00B40FDA"/>
    <w:rsid w:val="00B41C56"/>
    <w:rsid w:val="00B81DED"/>
    <w:rsid w:val="00BA6005"/>
    <w:rsid w:val="00BC1DD7"/>
    <w:rsid w:val="00BE0661"/>
    <w:rsid w:val="00BF551E"/>
    <w:rsid w:val="00C0124A"/>
    <w:rsid w:val="00C25ACE"/>
    <w:rsid w:val="00C274E0"/>
    <w:rsid w:val="00C47DAC"/>
    <w:rsid w:val="00C67444"/>
    <w:rsid w:val="00C77077"/>
    <w:rsid w:val="00C802D8"/>
    <w:rsid w:val="00C87615"/>
    <w:rsid w:val="00CA4E67"/>
    <w:rsid w:val="00CA60C9"/>
    <w:rsid w:val="00CA7623"/>
    <w:rsid w:val="00CB7429"/>
    <w:rsid w:val="00CC3920"/>
    <w:rsid w:val="00CD613F"/>
    <w:rsid w:val="00CE5F47"/>
    <w:rsid w:val="00D0668F"/>
    <w:rsid w:val="00D26FB5"/>
    <w:rsid w:val="00D324E5"/>
    <w:rsid w:val="00D34F25"/>
    <w:rsid w:val="00D63659"/>
    <w:rsid w:val="00DA30E1"/>
    <w:rsid w:val="00DA7C0F"/>
    <w:rsid w:val="00DB7708"/>
    <w:rsid w:val="00E008AB"/>
    <w:rsid w:val="00E067A1"/>
    <w:rsid w:val="00E52092"/>
    <w:rsid w:val="00E7655A"/>
    <w:rsid w:val="00E839E3"/>
    <w:rsid w:val="00EA48CE"/>
    <w:rsid w:val="00EB0137"/>
    <w:rsid w:val="00EB6C9C"/>
    <w:rsid w:val="00ED4323"/>
    <w:rsid w:val="00EE2EA7"/>
    <w:rsid w:val="00EE5891"/>
    <w:rsid w:val="00F2751D"/>
    <w:rsid w:val="00F36DEB"/>
    <w:rsid w:val="00F9115A"/>
    <w:rsid w:val="00F96A9F"/>
    <w:rsid w:val="00FA4AD3"/>
    <w:rsid w:val="00FB3803"/>
    <w:rsid w:val="00FE313E"/>
    <w:rsid w:val="00FF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E3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1">
    <w:name w:val="heading 1"/>
    <w:basedOn w:val="Normal"/>
    <w:link w:val="Ttulo1Char"/>
    <w:uiPriority w:val="9"/>
    <w:qFormat/>
    <w:rsid w:val="00DB77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742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B7429"/>
  </w:style>
  <w:style w:type="paragraph" w:styleId="Rodap">
    <w:name w:val="footer"/>
    <w:basedOn w:val="Normal"/>
    <w:link w:val="RodapChar"/>
    <w:uiPriority w:val="99"/>
    <w:unhideWhenUsed/>
    <w:rsid w:val="00CB742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B7429"/>
  </w:style>
  <w:style w:type="paragraph" w:styleId="PargrafodaLista">
    <w:name w:val="List Paragraph"/>
    <w:basedOn w:val="Normal"/>
    <w:uiPriority w:val="34"/>
    <w:qFormat/>
    <w:rsid w:val="003C287D"/>
    <w:pPr>
      <w:ind w:left="720"/>
      <w:contextualSpacing/>
    </w:pPr>
    <w:rPr>
      <w:rFonts w:asciiTheme="minorHAnsi" w:eastAsiaTheme="minorHAnsi" w:hAnsiTheme="minorHAnsi" w:cstheme="minorBidi"/>
      <w:lang w:val="en-GB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D3B9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D3B9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Refdenotaderodap">
    <w:name w:val="footnote reference"/>
    <w:basedOn w:val="Fontepargpadro"/>
    <w:uiPriority w:val="99"/>
    <w:semiHidden/>
    <w:unhideWhenUsed/>
    <w:rsid w:val="004D3B95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8A623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A62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F30F2"/>
  </w:style>
  <w:style w:type="character" w:customStyle="1" w:styleId="Ttulo1Char">
    <w:name w:val="Título 1 Char"/>
    <w:basedOn w:val="Fontepargpadro"/>
    <w:link w:val="Ttulo1"/>
    <w:uiPriority w:val="9"/>
    <w:rsid w:val="00DB77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0E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E54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1">
    <w:name w:val="heading 1"/>
    <w:basedOn w:val="Normal"/>
    <w:link w:val="Ttulo1Char"/>
    <w:uiPriority w:val="9"/>
    <w:qFormat/>
    <w:rsid w:val="00DB77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742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B7429"/>
  </w:style>
  <w:style w:type="paragraph" w:styleId="Rodap">
    <w:name w:val="footer"/>
    <w:basedOn w:val="Normal"/>
    <w:link w:val="RodapChar"/>
    <w:uiPriority w:val="99"/>
    <w:unhideWhenUsed/>
    <w:rsid w:val="00CB742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B7429"/>
  </w:style>
  <w:style w:type="paragraph" w:styleId="PargrafodaLista">
    <w:name w:val="List Paragraph"/>
    <w:basedOn w:val="Normal"/>
    <w:uiPriority w:val="34"/>
    <w:qFormat/>
    <w:rsid w:val="003C287D"/>
    <w:pPr>
      <w:ind w:left="720"/>
      <w:contextualSpacing/>
    </w:pPr>
    <w:rPr>
      <w:rFonts w:asciiTheme="minorHAnsi" w:eastAsiaTheme="minorHAnsi" w:hAnsiTheme="minorHAnsi" w:cstheme="minorBidi"/>
      <w:lang w:val="en-GB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D3B9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D3B9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Refdenotaderodap">
    <w:name w:val="footnote reference"/>
    <w:basedOn w:val="Fontepargpadro"/>
    <w:uiPriority w:val="99"/>
    <w:semiHidden/>
    <w:unhideWhenUsed/>
    <w:rsid w:val="004D3B95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8A623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A62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F30F2"/>
  </w:style>
  <w:style w:type="character" w:customStyle="1" w:styleId="Ttulo1Char">
    <w:name w:val="Título 1 Char"/>
    <w:basedOn w:val="Fontepargpadro"/>
    <w:link w:val="Ttulo1"/>
    <w:uiPriority w:val="9"/>
    <w:rsid w:val="00DB77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0E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E5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5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9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11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86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0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2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4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1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4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70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97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4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0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5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3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1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0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2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7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5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85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5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5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6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5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9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8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4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7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0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Adilson Pires</dc:creator>
  <cp:lastModifiedBy>Fernanda</cp:lastModifiedBy>
  <cp:revision>2</cp:revision>
  <dcterms:created xsi:type="dcterms:W3CDTF">2022-05-29T22:29:00Z</dcterms:created>
  <dcterms:modified xsi:type="dcterms:W3CDTF">2022-05-29T22:29:00Z</dcterms:modified>
</cp:coreProperties>
</file>